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3489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Dear &lt;&lt;Name&gt;&gt;,</w:t>
      </w:r>
    </w:p>
    <w:p w14:paraId="475F397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B2C984C" w14:textId="07BF6529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I am requesting approval to attend the </w:t>
      </w:r>
      <w:r w:rsidR="00681C12">
        <w:rPr>
          <w:rFonts w:ascii="Arial" w:hAnsi="Arial" w:cs="Arial"/>
          <w:sz w:val="22"/>
          <w:szCs w:val="22"/>
        </w:rPr>
        <w:t xml:space="preserve">2020 </w:t>
      </w:r>
      <w:r w:rsidRPr="00D257EB">
        <w:rPr>
          <w:rFonts w:ascii="Arial" w:hAnsi="Arial" w:cs="Arial"/>
          <w:sz w:val="22"/>
          <w:szCs w:val="22"/>
        </w:rPr>
        <w:t xml:space="preserve">AACC Annual Scientific Meeting &amp; Clinical Lab Expo, </w:t>
      </w:r>
      <w:r w:rsidR="00DE1624">
        <w:rPr>
          <w:rFonts w:ascii="Arial" w:hAnsi="Arial" w:cs="Arial"/>
          <w:sz w:val="22"/>
          <w:szCs w:val="22"/>
        </w:rPr>
        <w:t>December 13-17</w:t>
      </w:r>
      <w:r w:rsidRPr="00D257EB">
        <w:rPr>
          <w:rFonts w:ascii="Arial" w:hAnsi="Arial" w:cs="Arial"/>
          <w:sz w:val="22"/>
          <w:szCs w:val="22"/>
        </w:rPr>
        <w:t xml:space="preserve">, at </w:t>
      </w:r>
      <w:r w:rsidR="00681C12">
        <w:rPr>
          <w:rFonts w:ascii="Arial" w:hAnsi="Arial" w:cs="Arial"/>
          <w:sz w:val="22"/>
          <w:szCs w:val="22"/>
        </w:rPr>
        <w:t>McCormick Place,</w:t>
      </w:r>
      <w:r w:rsidR="00AC51E2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in </w:t>
      </w:r>
      <w:r w:rsidR="00681C12">
        <w:rPr>
          <w:rFonts w:ascii="Arial" w:hAnsi="Arial" w:cs="Arial"/>
          <w:sz w:val="22"/>
          <w:szCs w:val="22"/>
        </w:rPr>
        <w:t>Chicago, IL</w:t>
      </w:r>
      <w:r w:rsidRPr="00D257EB">
        <w:rPr>
          <w:rFonts w:ascii="Arial" w:hAnsi="Arial" w:cs="Arial"/>
          <w:sz w:val="22"/>
          <w:szCs w:val="22"/>
        </w:rPr>
        <w:t xml:space="preserve">. </w:t>
      </w:r>
    </w:p>
    <w:p w14:paraId="68DB5E1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42B4B6CD" w14:textId="16AECC78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The </w:t>
      </w:r>
      <w:r w:rsidR="00681C12">
        <w:rPr>
          <w:rFonts w:ascii="Arial" w:hAnsi="Arial" w:cs="Arial"/>
          <w:sz w:val="22"/>
          <w:szCs w:val="22"/>
        </w:rPr>
        <w:t xml:space="preserve">2020 </w:t>
      </w:r>
      <w:r w:rsidRPr="00D257EB">
        <w:rPr>
          <w:rFonts w:ascii="Arial" w:hAnsi="Arial" w:cs="Arial"/>
          <w:sz w:val="22"/>
          <w:szCs w:val="22"/>
        </w:rPr>
        <w:t>AACC Annual Scientific Meeting &amp; Clinical Lab Expo is an outstanding opportunity for me to learn from renowned experts on all aspects of clinical lab medicine. The</w:t>
      </w:r>
      <w:r w:rsidR="00901DA6" w:rsidRPr="00D257EB">
        <w:rPr>
          <w:rFonts w:ascii="Arial" w:hAnsi="Arial" w:cs="Arial"/>
          <w:sz w:val="22"/>
          <w:szCs w:val="22"/>
        </w:rPr>
        <w:t xml:space="preserve"> meeting’s</w:t>
      </w:r>
      <w:r w:rsidRPr="00D257EB">
        <w:rPr>
          <w:rFonts w:ascii="Arial" w:hAnsi="Arial" w:cs="Arial"/>
          <w:sz w:val="22"/>
          <w:szCs w:val="22"/>
        </w:rPr>
        <w:t xml:space="preserve"> plenary and scientific session speakers are some of the most admired and innovative thinkers in the industry today. </w:t>
      </w:r>
    </w:p>
    <w:p w14:paraId="29D59D4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2FF9F96" w14:textId="356DC1E3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 few sessions I’m particularly interested in attending are [</w:t>
      </w:r>
      <w:hyperlink r:id="rId4" w:history="1">
        <w:r w:rsidR="00901DA6" w:rsidRPr="00D94847">
          <w:rPr>
            <w:rStyle w:val="Hyperlink"/>
            <w:rFonts w:ascii="Arial" w:hAnsi="Arial" w:cs="Arial"/>
            <w:sz w:val="22"/>
            <w:szCs w:val="22"/>
          </w:rPr>
          <w:t>find sessions here</w:t>
        </w:r>
      </w:hyperlink>
      <w:r w:rsidRPr="00D257EB">
        <w:rPr>
          <w:rFonts w:ascii="Arial" w:hAnsi="Arial" w:cs="Arial"/>
          <w:sz w:val="22"/>
          <w:szCs w:val="22"/>
        </w:rPr>
        <w:t xml:space="preserve">]. These sessions will introduce new ideas and approaches to broaden my scope of knowledge and will </w:t>
      </w:r>
      <w:r w:rsidR="003F501A">
        <w:rPr>
          <w:rFonts w:ascii="Arial" w:hAnsi="Arial" w:cs="Arial"/>
          <w:sz w:val="22"/>
          <w:szCs w:val="22"/>
        </w:rPr>
        <w:t xml:space="preserve">help me </w:t>
      </w:r>
      <w:r w:rsidRPr="00D257EB">
        <w:rPr>
          <w:rFonts w:ascii="Arial" w:hAnsi="Arial" w:cs="Arial"/>
          <w:sz w:val="22"/>
          <w:szCs w:val="22"/>
        </w:rPr>
        <w:t>p</w:t>
      </w:r>
      <w:r w:rsidR="00901DA6" w:rsidRPr="00D257EB">
        <w:rPr>
          <w:rFonts w:ascii="Arial" w:hAnsi="Arial" w:cs="Arial"/>
          <w:sz w:val="22"/>
          <w:szCs w:val="22"/>
        </w:rPr>
        <w:t>er</w:t>
      </w:r>
      <w:r w:rsidRPr="00D257EB">
        <w:rPr>
          <w:rFonts w:ascii="Arial" w:hAnsi="Arial" w:cs="Arial"/>
          <w:sz w:val="22"/>
          <w:szCs w:val="22"/>
        </w:rPr>
        <w:t xml:space="preserve">form at a higher level. </w:t>
      </w:r>
    </w:p>
    <w:p w14:paraId="2399FB7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655099A9" w14:textId="2282C3C1" w:rsidR="009A4CE5" w:rsidRPr="00D257EB" w:rsidRDefault="003F501A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educational and poster sessions, </w:t>
      </w:r>
      <w:proofErr w:type="gramStart"/>
      <w:r>
        <w:rPr>
          <w:rFonts w:ascii="Arial" w:hAnsi="Arial" w:cs="Arial"/>
          <w:sz w:val="22"/>
          <w:szCs w:val="22"/>
        </w:rPr>
        <w:t>I’ll</w:t>
      </w:r>
      <w:proofErr w:type="gramEnd"/>
      <w:r>
        <w:rPr>
          <w:rFonts w:ascii="Arial" w:hAnsi="Arial" w:cs="Arial"/>
          <w:sz w:val="22"/>
          <w:szCs w:val="22"/>
        </w:rPr>
        <w:t xml:space="preserve"> also attend the</w:t>
      </w:r>
      <w:r w:rsidR="009A4CE5" w:rsidRPr="00D257EB">
        <w:rPr>
          <w:rFonts w:ascii="Arial" w:hAnsi="Arial" w:cs="Arial"/>
          <w:sz w:val="22"/>
          <w:szCs w:val="22"/>
        </w:rPr>
        <w:t xml:space="preserve"> Clinical Lab Expo, the world’s largest clinical laboratory exposition. Th</w:t>
      </w:r>
      <w:r w:rsidR="002D683F">
        <w:rPr>
          <w:rFonts w:ascii="Arial" w:hAnsi="Arial" w:cs="Arial"/>
          <w:sz w:val="22"/>
          <w:szCs w:val="22"/>
        </w:rPr>
        <w:t>is exhibit</w:t>
      </w:r>
      <w:r w:rsidR="009A4CE5" w:rsidRPr="00D257EB">
        <w:rPr>
          <w:rFonts w:ascii="Arial" w:hAnsi="Arial" w:cs="Arial"/>
          <w:sz w:val="22"/>
          <w:szCs w:val="22"/>
        </w:rPr>
        <w:t xml:space="preserve"> will showcase the latest science and technology developments in</w:t>
      </w:r>
      <w:r w:rsidR="002D683F">
        <w:rPr>
          <w:rFonts w:ascii="Arial" w:hAnsi="Arial" w:cs="Arial"/>
          <w:sz w:val="22"/>
          <w:szCs w:val="22"/>
        </w:rPr>
        <w:t xml:space="preserve"> </w:t>
      </w:r>
      <w:r w:rsidR="002028EF">
        <w:rPr>
          <w:rFonts w:ascii="Arial" w:hAnsi="Arial" w:cs="Arial"/>
          <w:sz w:val="22"/>
          <w:szCs w:val="22"/>
        </w:rPr>
        <w:t xml:space="preserve">200+ product categories covering </w:t>
      </w:r>
      <w:r w:rsidR="009A4CE5" w:rsidRPr="00D257EB">
        <w:rPr>
          <w:rFonts w:ascii="Arial" w:hAnsi="Arial" w:cs="Arial"/>
          <w:sz w:val="22"/>
          <w:szCs w:val="22"/>
        </w:rPr>
        <w:t xml:space="preserve">every area of the industry. I can search for products or solutions needed in our lab to help make recommendations. </w:t>
      </w:r>
      <w:proofErr w:type="gramStart"/>
      <w:r w:rsidR="009A4CE5" w:rsidRPr="00D257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’ll</w:t>
      </w:r>
      <w:proofErr w:type="gramEnd"/>
      <w:r>
        <w:rPr>
          <w:rFonts w:ascii="Arial" w:hAnsi="Arial" w:cs="Arial"/>
          <w:sz w:val="22"/>
          <w:szCs w:val="22"/>
        </w:rPr>
        <w:t xml:space="preserve"> also be able to </w:t>
      </w:r>
      <w:r w:rsidR="009A4CE5" w:rsidRPr="00D257EB">
        <w:rPr>
          <w:rFonts w:ascii="Arial" w:hAnsi="Arial" w:cs="Arial"/>
          <w:sz w:val="22"/>
          <w:szCs w:val="22"/>
        </w:rPr>
        <w:t>network with my peers from other institutions to shar</w:t>
      </w:r>
      <w:r>
        <w:rPr>
          <w:rFonts w:ascii="Arial" w:hAnsi="Arial" w:cs="Arial"/>
          <w:sz w:val="22"/>
          <w:szCs w:val="22"/>
        </w:rPr>
        <w:t>e</w:t>
      </w:r>
      <w:r w:rsidR="009A4CE5" w:rsidRPr="00D257EB">
        <w:rPr>
          <w:rFonts w:ascii="Arial" w:hAnsi="Arial" w:cs="Arial"/>
          <w:sz w:val="22"/>
          <w:szCs w:val="22"/>
        </w:rPr>
        <w:t xml:space="preserve"> best practices and possible collaborations. </w:t>
      </w:r>
    </w:p>
    <w:p w14:paraId="6023D749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5A070520" w14:textId="77777777" w:rsidR="009A4CE5" w:rsidRPr="00D257EB" w:rsidRDefault="009A4CE5" w:rsidP="009A4CE5">
      <w:pPr>
        <w:rPr>
          <w:rFonts w:ascii="Arial" w:hAnsi="Arial" w:cs="Arial"/>
          <w:sz w:val="22"/>
          <w:szCs w:val="22"/>
        </w:rPr>
      </w:pPr>
      <w:proofErr w:type="gramStart"/>
      <w:r w:rsidRPr="00D257EB">
        <w:rPr>
          <w:rFonts w:ascii="Arial" w:hAnsi="Arial" w:cs="Arial"/>
          <w:sz w:val="22"/>
          <w:szCs w:val="22"/>
        </w:rPr>
        <w:t>Here’s</w:t>
      </w:r>
      <w:proofErr w:type="gramEnd"/>
      <w:r w:rsidRPr="00D257EB">
        <w:rPr>
          <w:rFonts w:ascii="Arial" w:hAnsi="Arial" w:cs="Arial"/>
          <w:sz w:val="22"/>
          <w:szCs w:val="22"/>
        </w:rPr>
        <w:t xml:space="preserve"> a breakdown of my approximate conference costs:</w:t>
      </w:r>
    </w:p>
    <w:p w14:paraId="5A5C954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ab/>
      </w:r>
    </w:p>
    <w:p w14:paraId="2CD6EFC0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Airfare:</w:t>
      </w:r>
    </w:p>
    <w:p w14:paraId="4CB86C5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Transportation:</w:t>
      </w:r>
    </w:p>
    <w:p w14:paraId="5A224743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Hotel:</w:t>
      </w:r>
    </w:p>
    <w:p w14:paraId="7014AB81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Meals:</w:t>
      </w:r>
    </w:p>
    <w:p w14:paraId="64046FB8" w14:textId="2B746B8E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Conference</w:t>
      </w:r>
      <w:r w:rsidR="005B2A40" w:rsidRPr="00D257EB">
        <w:rPr>
          <w:rFonts w:ascii="Arial" w:hAnsi="Arial" w:cs="Arial"/>
          <w:sz w:val="22"/>
          <w:szCs w:val="22"/>
        </w:rPr>
        <w:t xml:space="preserve"> registration</w:t>
      </w:r>
      <w:r w:rsidRPr="00D257EB">
        <w:rPr>
          <w:rFonts w:ascii="Arial" w:hAnsi="Arial" w:cs="Arial"/>
          <w:sz w:val="22"/>
          <w:szCs w:val="22"/>
        </w:rPr>
        <w:t xml:space="preserve"> </w:t>
      </w:r>
      <w:r w:rsidR="00901DA6" w:rsidRPr="00D257EB">
        <w:rPr>
          <w:rFonts w:ascii="Arial" w:hAnsi="Arial" w:cs="Arial"/>
          <w:sz w:val="22"/>
          <w:szCs w:val="22"/>
        </w:rPr>
        <w:t>f</w:t>
      </w:r>
      <w:r w:rsidRPr="00D257EB">
        <w:rPr>
          <w:rFonts w:ascii="Arial" w:hAnsi="Arial" w:cs="Arial"/>
          <w:sz w:val="22"/>
          <w:szCs w:val="22"/>
        </w:rPr>
        <w:t>ee:</w:t>
      </w:r>
    </w:p>
    <w:p w14:paraId="193EC96D" w14:textId="6B35E0E1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Total conference cost</w:t>
      </w:r>
      <w:r w:rsidR="005B2A40" w:rsidRPr="00D257EB">
        <w:rPr>
          <w:rFonts w:ascii="Arial" w:hAnsi="Arial" w:cs="Arial"/>
          <w:sz w:val="22"/>
          <w:szCs w:val="22"/>
        </w:rPr>
        <w:t>:</w:t>
      </w:r>
    </w:p>
    <w:p w14:paraId="18C21D70" w14:textId="3A70F48D" w:rsidR="009A4CE5" w:rsidRPr="00D257EB" w:rsidRDefault="009A4CE5" w:rsidP="009A4CE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When I return from the </w:t>
      </w:r>
      <w:r w:rsidR="00681C12">
        <w:rPr>
          <w:rFonts w:ascii="Arial" w:hAnsi="Arial" w:cs="Arial"/>
          <w:sz w:val="22"/>
          <w:szCs w:val="22"/>
        </w:rPr>
        <w:t xml:space="preserve">2020 </w:t>
      </w:r>
      <w:r w:rsidRPr="00D257EB">
        <w:rPr>
          <w:rFonts w:ascii="Arial" w:hAnsi="Arial" w:cs="Arial"/>
          <w:sz w:val="22"/>
          <w:szCs w:val="22"/>
        </w:rPr>
        <w:t xml:space="preserve">AACC Annual Scientific Meeting &amp; Clinical Lab Expo, I </w:t>
      </w:r>
      <w:r w:rsidR="00442AB2">
        <w:rPr>
          <w:rFonts w:ascii="Arial" w:hAnsi="Arial" w:cs="Arial"/>
          <w:sz w:val="22"/>
          <w:szCs w:val="22"/>
        </w:rPr>
        <w:t xml:space="preserve">will </w:t>
      </w:r>
      <w:r w:rsidR="00442AB2" w:rsidRPr="00442AB2">
        <w:rPr>
          <w:rFonts w:ascii="Arial" w:hAnsi="Arial" w:cs="Arial"/>
          <w:sz w:val="22"/>
          <w:szCs w:val="22"/>
        </w:rPr>
        <w:t xml:space="preserve">hold a post-conference briefing with relevant lab staff to share </w:t>
      </w:r>
      <w:r w:rsidR="00442AB2">
        <w:rPr>
          <w:rFonts w:ascii="Arial" w:hAnsi="Arial" w:cs="Arial"/>
          <w:sz w:val="22"/>
          <w:szCs w:val="22"/>
        </w:rPr>
        <w:t xml:space="preserve">highlights of the conference </w:t>
      </w:r>
      <w:r w:rsidR="00442AB2" w:rsidRPr="00442AB2">
        <w:rPr>
          <w:rFonts w:ascii="Arial" w:hAnsi="Arial" w:cs="Arial"/>
          <w:sz w:val="22"/>
          <w:szCs w:val="22"/>
        </w:rPr>
        <w:t>and develop a strategy for putting this knowledge into action.</w:t>
      </w:r>
    </w:p>
    <w:p w14:paraId="69F0060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Thank you for your consideration.</w:t>
      </w:r>
    </w:p>
    <w:p w14:paraId="38256C61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EBB938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Regards,</w:t>
      </w:r>
    </w:p>
    <w:p w14:paraId="4D17E7DA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926846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&lt;&lt;Signature&gt;&gt;</w:t>
      </w:r>
    </w:p>
    <w:p w14:paraId="45B2B7C4" w14:textId="77777777" w:rsidR="009D7F33" w:rsidRDefault="009D7F33"/>
    <w:sectPr w:rsidR="009D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E5"/>
    <w:rsid w:val="00003E79"/>
    <w:rsid w:val="000A7AA2"/>
    <w:rsid w:val="001E7A8D"/>
    <w:rsid w:val="002028EF"/>
    <w:rsid w:val="002D683F"/>
    <w:rsid w:val="00354D6B"/>
    <w:rsid w:val="00386C3F"/>
    <w:rsid w:val="003F501A"/>
    <w:rsid w:val="00442AB2"/>
    <w:rsid w:val="00454F8A"/>
    <w:rsid w:val="004A4F96"/>
    <w:rsid w:val="005B2A40"/>
    <w:rsid w:val="00681C12"/>
    <w:rsid w:val="00730E9E"/>
    <w:rsid w:val="008F533E"/>
    <w:rsid w:val="00901A0F"/>
    <w:rsid w:val="00901DA6"/>
    <w:rsid w:val="009A4CE5"/>
    <w:rsid w:val="009B417A"/>
    <w:rsid w:val="009D7F33"/>
    <w:rsid w:val="00AB13CF"/>
    <w:rsid w:val="00AC51E2"/>
    <w:rsid w:val="00AF4A80"/>
    <w:rsid w:val="00B21A09"/>
    <w:rsid w:val="00C0203B"/>
    <w:rsid w:val="00C97E22"/>
    <w:rsid w:val="00D257EB"/>
    <w:rsid w:val="00D6169D"/>
    <w:rsid w:val="00D94847"/>
    <w:rsid w:val="00DE1624"/>
    <w:rsid w:val="00E81A02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E186"/>
  <w15:chartTrackingRefBased/>
  <w15:docId w15:val="{1B1EF02C-968B-4DE4-A8A8-3F63F29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E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A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57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501A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pressreg.net/register/aacc0720/srch/searc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Quirk</dc:creator>
  <cp:keywords/>
  <dc:description/>
  <cp:lastModifiedBy>Christine DeLong</cp:lastModifiedBy>
  <cp:revision>5</cp:revision>
  <dcterms:created xsi:type="dcterms:W3CDTF">2020-05-12T15:35:00Z</dcterms:created>
  <dcterms:modified xsi:type="dcterms:W3CDTF">2020-05-12T16:12:00Z</dcterms:modified>
</cp:coreProperties>
</file>